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373" w:rsidRDefault="00512373">
      <w:pPr>
        <w:spacing w:line="580" w:lineRule="exact"/>
        <w:jc w:val="right"/>
        <w:rPr>
          <w:rFonts w:ascii="仿宋_GB2312" w:eastAsia="仿宋_GB2312" w:hAnsi="仿宋_GB2312" w:cs="仿宋_GB2312"/>
          <w:color w:val="3D3D3D"/>
          <w:kern w:val="0"/>
          <w:sz w:val="32"/>
          <w:szCs w:val="32"/>
        </w:rPr>
      </w:pPr>
      <w:r>
        <w:rPr>
          <w:rFonts w:ascii="仿宋_GB2312" w:eastAsia="仿宋_GB2312" w:hAnsi="仿宋_GB2312" w:cs="仿宋_GB2312" w:hint="eastAsia"/>
          <w:color w:val="3D3D3D"/>
          <w:kern w:val="0"/>
          <w:sz w:val="32"/>
          <w:szCs w:val="32"/>
        </w:rPr>
        <w:t>鲁建设函〔</w:t>
      </w:r>
      <w:r>
        <w:rPr>
          <w:rFonts w:ascii="仿宋_GB2312" w:eastAsia="仿宋_GB2312" w:hAnsi="仿宋_GB2312" w:cs="仿宋_GB2312"/>
          <w:color w:val="3D3D3D"/>
          <w:kern w:val="0"/>
          <w:sz w:val="32"/>
          <w:szCs w:val="32"/>
        </w:rPr>
        <w:t>2018</w:t>
      </w:r>
      <w:r>
        <w:rPr>
          <w:rFonts w:ascii="仿宋_GB2312" w:eastAsia="仿宋_GB2312" w:hAnsi="仿宋_GB2312" w:cs="仿宋_GB2312" w:hint="eastAsia"/>
          <w:color w:val="3D3D3D"/>
          <w:kern w:val="0"/>
          <w:sz w:val="32"/>
          <w:szCs w:val="32"/>
        </w:rPr>
        <w:t>〕</w:t>
      </w:r>
      <w:r>
        <w:rPr>
          <w:rFonts w:ascii="仿宋_GB2312" w:eastAsia="仿宋_GB2312" w:hAnsi="仿宋_GB2312" w:cs="仿宋_GB2312"/>
          <w:color w:val="3D3D3D"/>
          <w:kern w:val="0"/>
          <w:sz w:val="32"/>
          <w:szCs w:val="32"/>
        </w:rPr>
        <w:t>7</w:t>
      </w:r>
      <w:r>
        <w:rPr>
          <w:rFonts w:ascii="仿宋_GB2312" w:eastAsia="仿宋_GB2312" w:hAnsi="仿宋_GB2312" w:cs="仿宋_GB2312" w:hint="eastAsia"/>
          <w:color w:val="3D3D3D"/>
          <w:kern w:val="0"/>
          <w:sz w:val="32"/>
          <w:szCs w:val="32"/>
        </w:rPr>
        <w:t>号</w:t>
      </w:r>
    </w:p>
    <w:p w:rsidR="00512373" w:rsidRDefault="00512373">
      <w:pPr>
        <w:spacing w:line="580" w:lineRule="exact"/>
        <w:jc w:val="center"/>
        <w:rPr>
          <w:rFonts w:ascii="宋体" w:cs="宋体"/>
          <w:b/>
          <w:bCs/>
          <w:color w:val="3D3D3D"/>
          <w:kern w:val="0"/>
          <w:sz w:val="44"/>
          <w:szCs w:val="44"/>
        </w:rPr>
      </w:pPr>
    </w:p>
    <w:p w:rsidR="00512373" w:rsidRDefault="00512373">
      <w:pPr>
        <w:spacing w:line="580" w:lineRule="exact"/>
        <w:jc w:val="center"/>
        <w:rPr>
          <w:rFonts w:ascii="宋体" w:cs="宋体"/>
          <w:b/>
          <w:bCs/>
          <w:color w:val="3D3D3D"/>
          <w:kern w:val="0"/>
          <w:sz w:val="44"/>
          <w:szCs w:val="44"/>
        </w:rPr>
      </w:pPr>
      <w:bookmarkStart w:id="0" w:name="_GoBack"/>
      <w:bookmarkEnd w:id="0"/>
      <w:r>
        <w:rPr>
          <w:rFonts w:ascii="宋体" w:cs="宋体" w:hint="eastAsia"/>
          <w:b/>
          <w:bCs/>
          <w:color w:val="3D3D3D"/>
          <w:kern w:val="0"/>
          <w:sz w:val="44"/>
          <w:szCs w:val="44"/>
        </w:rPr>
        <w:t>山东省住房和城乡建设厅</w:t>
      </w:r>
    </w:p>
    <w:p w:rsidR="00512373" w:rsidRDefault="00512373">
      <w:pPr>
        <w:spacing w:line="580" w:lineRule="exact"/>
        <w:jc w:val="center"/>
        <w:rPr>
          <w:rFonts w:ascii="宋体" w:cs="宋体"/>
          <w:b/>
          <w:bCs/>
          <w:color w:val="3D3D3D"/>
          <w:kern w:val="0"/>
          <w:sz w:val="44"/>
          <w:szCs w:val="44"/>
        </w:rPr>
      </w:pPr>
      <w:r>
        <w:rPr>
          <w:rFonts w:ascii="宋体" w:hAnsi="宋体" w:cs="宋体" w:hint="eastAsia"/>
          <w:b/>
          <w:bCs/>
          <w:color w:val="3D3D3D"/>
          <w:kern w:val="0"/>
          <w:sz w:val="44"/>
          <w:szCs w:val="44"/>
        </w:rPr>
        <w:t>关于推荐山东省智能建筑技术专家委员会专家委员的通知</w:t>
      </w:r>
    </w:p>
    <w:p w:rsidR="00512373" w:rsidRDefault="00512373">
      <w:pPr>
        <w:spacing w:line="580" w:lineRule="exact"/>
        <w:jc w:val="center"/>
        <w:rPr>
          <w:rFonts w:ascii="宋体" w:cs="宋体"/>
          <w:b/>
          <w:bCs/>
          <w:color w:val="3D3D3D"/>
          <w:kern w:val="0"/>
          <w:sz w:val="44"/>
          <w:szCs w:val="44"/>
        </w:rPr>
      </w:pPr>
    </w:p>
    <w:p w:rsidR="00512373" w:rsidRDefault="00512373">
      <w:pPr>
        <w:adjustRightInd w:val="0"/>
        <w:spacing w:line="580" w:lineRule="exac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各市住房城乡建设局（城乡建委），各有关单位、各专家委员：</w:t>
      </w:r>
    </w:p>
    <w:p w:rsidR="00512373" w:rsidRDefault="00512373" w:rsidP="004527BA">
      <w:pPr>
        <w:adjustRightInd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山东省智能建筑技术专家委员会自</w:t>
      </w:r>
      <w:r>
        <w:rPr>
          <w:rFonts w:ascii="仿宋_GB2312" w:eastAsia="仿宋_GB2312" w:hAnsi="仿宋" w:cs="仿宋"/>
          <w:color w:val="000000"/>
          <w:kern w:val="0"/>
          <w:sz w:val="32"/>
          <w:szCs w:val="32"/>
        </w:rPr>
        <w:t>2002</w:t>
      </w:r>
      <w:r>
        <w:rPr>
          <w:rFonts w:ascii="仿宋_GB2312" w:eastAsia="仿宋_GB2312" w:hAnsi="仿宋" w:cs="仿宋" w:hint="eastAsia"/>
          <w:color w:val="000000"/>
          <w:kern w:val="0"/>
          <w:sz w:val="32"/>
          <w:szCs w:val="32"/>
        </w:rPr>
        <w:t>年成立，尤其是</w:t>
      </w:r>
      <w:r>
        <w:rPr>
          <w:rFonts w:ascii="仿宋_GB2312" w:eastAsia="仿宋_GB2312" w:hAnsi="仿宋" w:cs="仿宋"/>
          <w:color w:val="000000"/>
          <w:kern w:val="0"/>
          <w:sz w:val="32"/>
          <w:szCs w:val="32"/>
        </w:rPr>
        <w:t>2013</w:t>
      </w:r>
      <w:r>
        <w:rPr>
          <w:rFonts w:ascii="仿宋_GB2312" w:eastAsia="仿宋_GB2312" w:hAnsi="仿宋" w:cs="仿宋" w:hint="eastAsia"/>
          <w:color w:val="000000"/>
          <w:kern w:val="0"/>
          <w:sz w:val="32"/>
          <w:szCs w:val="32"/>
        </w:rPr>
        <w:t>年</w:t>
      </w:r>
      <w:r>
        <w:rPr>
          <w:rFonts w:ascii="仿宋_GB2312" w:eastAsia="仿宋_GB2312" w:hAnsi="仿宋" w:cs="仿宋"/>
          <w:color w:val="000000"/>
          <w:kern w:val="0"/>
          <w:sz w:val="32"/>
          <w:szCs w:val="32"/>
        </w:rPr>
        <w:t>9</w:t>
      </w:r>
      <w:r>
        <w:rPr>
          <w:rFonts w:ascii="仿宋_GB2312" w:eastAsia="仿宋_GB2312" w:hAnsi="仿宋" w:cs="仿宋" w:hint="eastAsia"/>
          <w:color w:val="000000"/>
          <w:kern w:val="0"/>
          <w:sz w:val="32"/>
          <w:szCs w:val="32"/>
        </w:rPr>
        <w:t>月第四届委员会换届以来，认真贯彻国家和省为省政府系列部署要求，编写出版了《山东省智能建筑工程建设标准》，组织了全省大型公共建筑智能化专项设计审查及智能建筑优秀工程评审，对山东省大型智能建筑进行了评估检测，完成了多项建设部科研课题，对全省智能建筑行业规范化科学化管理和健康发展发挥了积极作用。为进一步落实党的十九大加快推进新型城镇化和信息化部署，推动我省智能建筑行业全面发展，更好地为全省智能建筑工程建设服务，经研究，决定组织申报第五届山东省智能建筑技术专家委员会专家委员，现将有关事宜通知如下：</w:t>
      </w:r>
    </w:p>
    <w:p w:rsidR="00512373" w:rsidRDefault="00512373" w:rsidP="004527BA">
      <w:pPr>
        <w:widowControl/>
        <w:adjustRightInd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1.</w:t>
      </w:r>
      <w:r>
        <w:rPr>
          <w:rFonts w:ascii="仿宋_GB2312" w:eastAsia="仿宋_GB2312" w:hAnsi="仿宋" w:cs="仿宋" w:hint="eastAsia"/>
          <w:color w:val="000000"/>
          <w:kern w:val="0"/>
          <w:sz w:val="32"/>
          <w:szCs w:val="32"/>
        </w:rPr>
        <w:t>各设区市可推荐</w:t>
      </w:r>
      <w:r>
        <w:rPr>
          <w:rFonts w:ascii="仿宋_GB2312" w:eastAsia="仿宋_GB2312" w:hAnsi="仿宋" w:cs="仿宋"/>
          <w:color w:val="000000"/>
          <w:kern w:val="0"/>
          <w:sz w:val="32"/>
          <w:szCs w:val="32"/>
        </w:rPr>
        <w:t>1</w:t>
      </w:r>
      <w:r>
        <w:rPr>
          <w:rFonts w:ascii="仿宋_GB2312" w:eastAsia="仿宋_GB2312" w:hAnsi="仿宋" w:cs="仿宋" w:hint="eastAsia"/>
          <w:color w:val="000000"/>
          <w:kern w:val="0"/>
          <w:sz w:val="32"/>
          <w:szCs w:val="32"/>
        </w:rPr>
        <w:t>－</w:t>
      </w:r>
      <w:r>
        <w:rPr>
          <w:rFonts w:ascii="仿宋_GB2312" w:eastAsia="仿宋_GB2312" w:hAnsi="仿宋" w:cs="仿宋"/>
          <w:color w:val="000000"/>
          <w:kern w:val="0"/>
          <w:sz w:val="32"/>
          <w:szCs w:val="32"/>
        </w:rPr>
        <w:t>3</w:t>
      </w:r>
      <w:r>
        <w:rPr>
          <w:rFonts w:ascii="仿宋_GB2312" w:eastAsia="仿宋_GB2312" w:hAnsi="仿宋" w:cs="仿宋" w:hint="eastAsia"/>
          <w:color w:val="000000"/>
          <w:kern w:val="0"/>
          <w:sz w:val="32"/>
          <w:szCs w:val="32"/>
        </w:rPr>
        <w:t>名从事智能建筑行业管理、工程设计、工程施工、质量检测，具有高级职称和</w:t>
      </w:r>
      <w:r>
        <w:rPr>
          <w:rFonts w:ascii="仿宋_GB2312" w:eastAsia="仿宋_GB2312" w:hAnsi="仿宋" w:cs="仿宋"/>
          <w:color w:val="000000"/>
          <w:kern w:val="0"/>
          <w:sz w:val="32"/>
          <w:szCs w:val="32"/>
        </w:rPr>
        <w:t>15</w:t>
      </w:r>
      <w:r>
        <w:rPr>
          <w:rFonts w:ascii="仿宋_GB2312" w:eastAsia="仿宋_GB2312" w:hAnsi="仿宋" w:cs="仿宋" w:hint="eastAsia"/>
          <w:color w:val="000000"/>
          <w:kern w:val="0"/>
          <w:sz w:val="32"/>
          <w:szCs w:val="32"/>
        </w:rPr>
        <w:t xml:space="preserve">年及以上实践工作经验的工程管理专家和技术专家作为候选人。　　</w:t>
      </w:r>
    </w:p>
    <w:p w:rsidR="00512373" w:rsidRDefault="00512373" w:rsidP="004527BA">
      <w:pPr>
        <w:widowControl/>
        <w:adjustRightInd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2.</w:t>
      </w:r>
      <w:r>
        <w:rPr>
          <w:rFonts w:ascii="仿宋_GB2312" w:eastAsia="仿宋_GB2312" w:hAnsi="仿宋" w:cs="仿宋" w:hint="eastAsia"/>
          <w:color w:val="000000"/>
          <w:kern w:val="0"/>
          <w:sz w:val="32"/>
          <w:szCs w:val="32"/>
        </w:rPr>
        <w:t>符合上述条件的各类人员，须经专家委员会</w:t>
      </w:r>
      <w:r>
        <w:rPr>
          <w:rFonts w:ascii="仿宋_GB2312" w:eastAsia="仿宋_GB2312" w:hAnsi="仿宋" w:cs="仿宋"/>
          <w:color w:val="000000"/>
          <w:kern w:val="0"/>
          <w:sz w:val="32"/>
          <w:szCs w:val="32"/>
        </w:rPr>
        <w:t>2</w:t>
      </w:r>
      <w:r>
        <w:rPr>
          <w:rFonts w:ascii="仿宋_GB2312" w:eastAsia="仿宋_GB2312" w:hAnsi="仿宋" w:cs="仿宋" w:hint="eastAsia"/>
          <w:color w:val="000000"/>
          <w:kern w:val="0"/>
          <w:sz w:val="32"/>
          <w:szCs w:val="32"/>
        </w:rPr>
        <w:t xml:space="preserve">名专家联名推荐。　　</w:t>
      </w:r>
    </w:p>
    <w:p w:rsidR="00512373" w:rsidRDefault="00512373" w:rsidP="004527BA">
      <w:pPr>
        <w:widowControl/>
        <w:adjustRightInd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3.</w:t>
      </w:r>
      <w:r>
        <w:rPr>
          <w:rFonts w:ascii="仿宋_GB2312" w:eastAsia="仿宋_GB2312" w:hAnsi="仿宋" w:cs="仿宋" w:hint="eastAsia"/>
          <w:color w:val="000000"/>
          <w:kern w:val="0"/>
          <w:sz w:val="32"/>
          <w:szCs w:val="32"/>
        </w:rPr>
        <w:t>住房城乡建设部建筑智能化技术专家委员会驻山东省专家，经省厅和其本人同时确认可被直接聘任为省智能建筑技术专家委员会专家。</w:t>
      </w:r>
    </w:p>
    <w:p w:rsidR="00512373" w:rsidRDefault="00512373" w:rsidP="004527BA">
      <w:pPr>
        <w:widowControl/>
        <w:adjustRightInd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4.</w:t>
      </w:r>
      <w:r>
        <w:rPr>
          <w:rFonts w:ascii="仿宋_GB2312" w:eastAsia="仿宋_GB2312" w:hAnsi="仿宋" w:cs="仿宋" w:hint="eastAsia"/>
          <w:color w:val="000000"/>
          <w:kern w:val="0"/>
          <w:sz w:val="32"/>
          <w:szCs w:val="32"/>
        </w:rPr>
        <w:t>超过一年未参加专家委员会活动的现任专家，已经离开原工作单位、岗位并且失去联系的现任专家，原则上不再继续被聘任为专家，其工作单位可另行推荐他人。</w:t>
      </w:r>
    </w:p>
    <w:p w:rsidR="00512373" w:rsidRDefault="00512373" w:rsidP="004527BA">
      <w:pPr>
        <w:widowControl/>
        <w:adjustRightInd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5.</w:t>
      </w:r>
      <w:r>
        <w:rPr>
          <w:rFonts w:ascii="仿宋_GB2312" w:eastAsia="仿宋_GB2312" w:hAnsi="仿宋" w:cs="仿宋" w:hint="eastAsia"/>
          <w:color w:val="000000"/>
          <w:kern w:val="0"/>
          <w:sz w:val="32"/>
          <w:szCs w:val="32"/>
        </w:rPr>
        <w:t>新申请山东省智能建筑技术专家委员会专家委员须填写申请表。</w:t>
      </w:r>
    </w:p>
    <w:p w:rsidR="00512373" w:rsidRDefault="00512373" w:rsidP="004527BA">
      <w:pPr>
        <w:widowControl/>
        <w:adjustRightInd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6.</w:t>
      </w:r>
      <w:r>
        <w:rPr>
          <w:rFonts w:ascii="仿宋_GB2312" w:eastAsia="仿宋_GB2312" w:hAnsi="仿宋" w:cs="仿宋" w:hint="eastAsia"/>
          <w:color w:val="000000"/>
          <w:kern w:val="0"/>
          <w:sz w:val="32"/>
          <w:szCs w:val="32"/>
        </w:rPr>
        <w:t>第四届专家如有意向保留专家委员，需本人提出书面申请，报省智能建筑技术专家委员会秘书处，提交专家委员会审定。</w:t>
      </w:r>
    </w:p>
    <w:p w:rsidR="00512373" w:rsidRDefault="00512373" w:rsidP="004527BA">
      <w:pPr>
        <w:widowControl/>
        <w:adjustRightInd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7.</w:t>
      </w:r>
      <w:r>
        <w:rPr>
          <w:rFonts w:ascii="仿宋_GB2312" w:eastAsia="仿宋_GB2312" w:hAnsi="仿宋" w:cs="仿宋" w:hint="eastAsia"/>
          <w:color w:val="000000"/>
          <w:kern w:val="0"/>
          <w:sz w:val="32"/>
          <w:szCs w:val="32"/>
        </w:rPr>
        <w:t>专家人选申请工作截至</w:t>
      </w:r>
      <w:smartTag w:uri="urn:schemas-microsoft-com:office:smarttags" w:element="chsdate">
        <w:smartTagPr>
          <w:attr w:name="IsROCDate" w:val="False"/>
          <w:attr w:name="IsLunarDate" w:val="False"/>
          <w:attr w:name="Day" w:val="30"/>
          <w:attr w:name="Month" w:val="4"/>
          <w:attr w:name="Year" w:val="2018"/>
        </w:smartTagPr>
        <w:r>
          <w:rPr>
            <w:rFonts w:ascii="仿宋_GB2312" w:eastAsia="仿宋_GB2312" w:hAnsi="仿宋" w:cs="仿宋"/>
            <w:color w:val="000000"/>
            <w:kern w:val="0"/>
            <w:sz w:val="32"/>
            <w:szCs w:val="32"/>
          </w:rPr>
          <w:t>2018</w:t>
        </w:r>
        <w:r>
          <w:rPr>
            <w:rFonts w:ascii="仿宋_GB2312" w:eastAsia="仿宋_GB2312" w:hAnsi="仿宋" w:cs="仿宋" w:hint="eastAsia"/>
            <w:color w:val="000000"/>
            <w:kern w:val="0"/>
            <w:sz w:val="32"/>
            <w:szCs w:val="32"/>
          </w:rPr>
          <w:t>年</w:t>
        </w:r>
        <w:r>
          <w:rPr>
            <w:rFonts w:ascii="仿宋_GB2312" w:eastAsia="仿宋_GB2312" w:hAnsi="仿宋" w:cs="仿宋"/>
            <w:color w:val="000000"/>
            <w:kern w:val="0"/>
            <w:sz w:val="32"/>
            <w:szCs w:val="32"/>
          </w:rPr>
          <w:t>4</w:t>
        </w:r>
        <w:r>
          <w:rPr>
            <w:rFonts w:ascii="仿宋_GB2312" w:eastAsia="仿宋_GB2312" w:hAnsi="仿宋" w:cs="仿宋" w:hint="eastAsia"/>
            <w:color w:val="000000"/>
            <w:kern w:val="0"/>
            <w:sz w:val="32"/>
            <w:szCs w:val="32"/>
          </w:rPr>
          <w:t>月</w:t>
        </w:r>
        <w:r>
          <w:rPr>
            <w:rFonts w:ascii="仿宋_GB2312" w:eastAsia="仿宋_GB2312" w:hAnsi="仿宋" w:cs="仿宋"/>
            <w:color w:val="000000"/>
            <w:kern w:val="0"/>
            <w:sz w:val="32"/>
            <w:szCs w:val="32"/>
          </w:rPr>
          <w:t>30</w:t>
        </w:r>
        <w:r>
          <w:rPr>
            <w:rFonts w:ascii="仿宋_GB2312" w:eastAsia="仿宋_GB2312" w:hAnsi="仿宋" w:cs="仿宋" w:hint="eastAsia"/>
            <w:color w:val="000000"/>
            <w:kern w:val="0"/>
            <w:sz w:val="32"/>
            <w:szCs w:val="32"/>
          </w:rPr>
          <w:t>日</w:t>
        </w:r>
      </w:smartTag>
      <w:r>
        <w:rPr>
          <w:rFonts w:ascii="仿宋_GB2312" w:eastAsia="仿宋_GB2312" w:hAnsi="仿宋" w:cs="仿宋" w:hint="eastAsia"/>
          <w:color w:val="000000"/>
          <w:kern w:val="0"/>
          <w:sz w:val="32"/>
          <w:szCs w:val="32"/>
        </w:rPr>
        <w:t>。联系人：张钊，联系电话：</w:t>
      </w:r>
      <w:r>
        <w:rPr>
          <w:rFonts w:ascii="仿宋_GB2312" w:eastAsia="仿宋_GB2312" w:hAnsi="仿宋" w:cs="仿宋"/>
          <w:color w:val="000000"/>
          <w:kern w:val="0"/>
          <w:sz w:val="32"/>
          <w:szCs w:val="32"/>
        </w:rPr>
        <w:t>0531</w:t>
      </w:r>
      <w:r>
        <w:rPr>
          <w:rFonts w:ascii="仿宋_GB2312" w:eastAsia="仿宋_GB2312" w:hAnsi="仿宋" w:cs="仿宋" w:hint="eastAsia"/>
          <w:color w:val="000000"/>
          <w:kern w:val="0"/>
          <w:sz w:val="32"/>
          <w:szCs w:val="32"/>
        </w:rPr>
        <w:t>－</w:t>
      </w:r>
      <w:r>
        <w:rPr>
          <w:rFonts w:ascii="仿宋_GB2312" w:eastAsia="仿宋_GB2312" w:hAnsi="仿宋" w:cs="仿宋"/>
          <w:color w:val="000000"/>
          <w:kern w:val="0"/>
          <w:sz w:val="32"/>
          <w:szCs w:val="32"/>
        </w:rPr>
        <w:t>87913022</w:t>
      </w:r>
      <w:r>
        <w:rPr>
          <w:rFonts w:ascii="仿宋_GB2312" w:eastAsia="仿宋_GB2312" w:hAnsi="仿宋" w:cs="仿宋" w:hint="eastAsia"/>
          <w:color w:val="000000"/>
          <w:kern w:val="0"/>
          <w:sz w:val="32"/>
          <w:szCs w:val="32"/>
        </w:rPr>
        <w:t>，</w:t>
      </w:r>
      <w:r>
        <w:rPr>
          <w:rFonts w:ascii="仿宋_GB2312" w:eastAsia="仿宋_GB2312" w:hAnsi="仿宋" w:cs="仿宋"/>
          <w:color w:val="000000"/>
          <w:kern w:val="0"/>
          <w:sz w:val="32"/>
          <w:szCs w:val="32"/>
        </w:rPr>
        <w:t>13806410860</w:t>
      </w:r>
      <w:r>
        <w:rPr>
          <w:rFonts w:ascii="仿宋_GB2312" w:eastAsia="仿宋_GB2312" w:hAnsi="仿宋" w:cs="仿宋" w:hint="eastAsia"/>
          <w:color w:val="000000"/>
          <w:kern w:val="0"/>
          <w:sz w:val="32"/>
          <w:szCs w:val="32"/>
        </w:rPr>
        <w:t>，电子邮件：</w:t>
      </w:r>
      <w:r>
        <w:rPr>
          <w:rFonts w:ascii="仿宋_GB2312" w:eastAsia="仿宋_GB2312" w:hAnsi="仿宋" w:cs="仿宋"/>
          <w:color w:val="000000"/>
          <w:kern w:val="0"/>
          <w:sz w:val="32"/>
          <w:szCs w:val="32"/>
        </w:rPr>
        <w:t>13806410860</w:t>
      </w:r>
      <w:r>
        <w:rPr>
          <w:rFonts w:ascii="仿宋_GB2312" w:eastAsia="仿宋_GB2312" w:hAnsi="仿宋" w:cs="仿宋" w:hint="eastAsia"/>
          <w:color w:val="000000"/>
          <w:kern w:val="0"/>
          <w:sz w:val="32"/>
          <w:szCs w:val="32"/>
        </w:rPr>
        <w:t>＠</w:t>
      </w:r>
      <w:r>
        <w:rPr>
          <w:rFonts w:ascii="仿宋_GB2312" w:eastAsia="仿宋_GB2312" w:hAnsi="仿宋" w:cs="仿宋"/>
          <w:color w:val="000000"/>
          <w:kern w:val="0"/>
          <w:sz w:val="32"/>
          <w:szCs w:val="32"/>
        </w:rPr>
        <w:t>163.com</w:t>
      </w:r>
      <w:r>
        <w:rPr>
          <w:rFonts w:ascii="仿宋_GB2312" w:eastAsia="仿宋_GB2312" w:hAnsi="仿宋" w:cs="仿宋" w:hint="eastAsia"/>
          <w:color w:val="000000"/>
          <w:kern w:val="0"/>
          <w:sz w:val="32"/>
          <w:szCs w:val="32"/>
        </w:rPr>
        <w:t>，地址：济南市经四路小纬四路</w:t>
      </w:r>
      <w:r>
        <w:rPr>
          <w:rFonts w:ascii="仿宋_GB2312" w:eastAsia="仿宋_GB2312" w:hAnsi="仿宋" w:cs="仿宋"/>
          <w:color w:val="000000"/>
          <w:kern w:val="0"/>
          <w:sz w:val="32"/>
          <w:szCs w:val="32"/>
        </w:rPr>
        <w:t>2</w:t>
      </w:r>
      <w:r>
        <w:rPr>
          <w:rFonts w:ascii="仿宋_GB2312" w:eastAsia="仿宋_GB2312" w:hAnsi="仿宋" w:cs="仿宋" w:hint="eastAsia"/>
          <w:color w:val="000000"/>
          <w:kern w:val="0"/>
          <w:sz w:val="32"/>
          <w:szCs w:val="32"/>
        </w:rPr>
        <w:t>号，山东省建筑设计研究院</w:t>
      </w:r>
      <w:r>
        <w:rPr>
          <w:rFonts w:ascii="仿宋_GB2312" w:eastAsia="仿宋_GB2312" w:hAnsi="仿宋" w:cs="仿宋"/>
          <w:color w:val="000000"/>
          <w:kern w:val="0"/>
          <w:sz w:val="32"/>
          <w:szCs w:val="32"/>
        </w:rPr>
        <w:t>412</w:t>
      </w:r>
      <w:r>
        <w:rPr>
          <w:rFonts w:ascii="仿宋_GB2312" w:eastAsia="仿宋_GB2312" w:hAnsi="仿宋" w:cs="仿宋" w:hint="eastAsia"/>
          <w:color w:val="000000"/>
          <w:kern w:val="0"/>
          <w:sz w:val="32"/>
          <w:szCs w:val="32"/>
        </w:rPr>
        <w:t>室（山东省智能建筑技术专家委员会），邮编：</w:t>
      </w:r>
      <w:r>
        <w:rPr>
          <w:rFonts w:ascii="仿宋_GB2312" w:eastAsia="仿宋_GB2312" w:hAnsi="仿宋" w:cs="仿宋"/>
          <w:color w:val="000000"/>
          <w:kern w:val="0"/>
          <w:sz w:val="32"/>
          <w:szCs w:val="32"/>
        </w:rPr>
        <w:t>250001</w:t>
      </w:r>
      <w:r>
        <w:rPr>
          <w:rFonts w:ascii="仿宋_GB2312" w:eastAsia="仿宋_GB2312" w:hAnsi="仿宋" w:cs="仿宋" w:hint="eastAsia"/>
          <w:color w:val="000000"/>
          <w:kern w:val="0"/>
          <w:sz w:val="32"/>
          <w:szCs w:val="32"/>
        </w:rPr>
        <w:t xml:space="preserve">。　　</w:t>
      </w:r>
    </w:p>
    <w:p w:rsidR="00512373" w:rsidRDefault="00512373" w:rsidP="004527BA">
      <w:pPr>
        <w:widowControl/>
        <w:adjustRightInd w:val="0"/>
        <w:spacing w:line="580" w:lineRule="exact"/>
        <w:ind w:firstLineChars="200" w:firstLine="640"/>
        <w:rPr>
          <w:rFonts w:ascii="仿宋_GB2312" w:eastAsia="仿宋_GB2312" w:hAnsi="仿宋" w:cs="仿宋"/>
          <w:color w:val="000000"/>
          <w:kern w:val="0"/>
          <w:sz w:val="32"/>
          <w:szCs w:val="32"/>
        </w:rPr>
      </w:pPr>
    </w:p>
    <w:p w:rsidR="00512373" w:rsidRDefault="00512373" w:rsidP="004527BA">
      <w:pPr>
        <w:widowControl/>
        <w:adjustRightInd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附件：山东省智能建筑技术专家委员会专家申请表</w:t>
      </w:r>
    </w:p>
    <w:p w:rsidR="00512373" w:rsidRDefault="00512373" w:rsidP="004527BA">
      <w:pPr>
        <w:adjustRightInd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 xml:space="preserve">　　　　　　　　　　</w:t>
      </w:r>
    </w:p>
    <w:p w:rsidR="00512373" w:rsidRDefault="00512373" w:rsidP="004527BA">
      <w:pPr>
        <w:adjustRightInd w:val="0"/>
        <w:spacing w:line="580" w:lineRule="exact"/>
        <w:ind w:firstLineChars="200" w:firstLine="640"/>
        <w:rPr>
          <w:rFonts w:ascii="仿宋_GB2312" w:eastAsia="仿宋_GB2312" w:hAnsi="仿宋" w:cs="仿宋"/>
          <w:color w:val="000000"/>
          <w:kern w:val="0"/>
          <w:sz w:val="32"/>
          <w:szCs w:val="32"/>
        </w:rPr>
      </w:pPr>
    </w:p>
    <w:p w:rsidR="00512373" w:rsidRDefault="00512373" w:rsidP="004527BA">
      <w:pPr>
        <w:adjustRightInd w:val="0"/>
        <w:spacing w:line="580" w:lineRule="exact"/>
        <w:ind w:firstLineChars="200" w:firstLine="640"/>
        <w:jc w:val="center"/>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山东省住房和城乡建设厅</w:t>
      </w:r>
    </w:p>
    <w:p w:rsidR="00512373" w:rsidRDefault="00512373" w:rsidP="005162C1">
      <w:pPr>
        <w:adjustRightInd w:val="0"/>
        <w:spacing w:line="580" w:lineRule="exact"/>
        <w:ind w:firstLineChars="200" w:firstLine="640"/>
        <w:jc w:val="center"/>
        <w:outlineLvl w:val="0"/>
        <w:rPr>
          <w:rFonts w:ascii="仿宋_GB2312" w:eastAsia="仿宋_GB2312" w:hAnsi="仿宋" w:cs="仿宋"/>
          <w:color w:val="000000"/>
          <w:kern w:val="0"/>
          <w:sz w:val="32"/>
          <w:szCs w:val="32"/>
        </w:rPr>
      </w:pPr>
      <w:smartTag w:uri="urn:schemas-microsoft-com:office:smarttags" w:element="chsdate">
        <w:smartTagPr>
          <w:attr w:name="IsROCDate" w:val="False"/>
          <w:attr w:name="IsLunarDate" w:val="False"/>
          <w:attr w:name="Day" w:val="9"/>
          <w:attr w:name="Month" w:val="3"/>
          <w:attr w:name="Year" w:val="2018"/>
        </w:smartTagPr>
        <w:r>
          <w:rPr>
            <w:rFonts w:ascii="仿宋_GB2312" w:eastAsia="仿宋_GB2312" w:hAnsi="仿宋" w:cs="仿宋"/>
            <w:color w:val="000000"/>
            <w:kern w:val="0"/>
            <w:sz w:val="32"/>
            <w:szCs w:val="32"/>
          </w:rPr>
          <w:t>2018</w:t>
        </w:r>
        <w:r>
          <w:rPr>
            <w:rFonts w:ascii="仿宋_GB2312" w:eastAsia="仿宋_GB2312" w:hAnsi="仿宋" w:cs="仿宋" w:hint="eastAsia"/>
            <w:color w:val="000000"/>
            <w:kern w:val="0"/>
            <w:sz w:val="32"/>
            <w:szCs w:val="32"/>
          </w:rPr>
          <w:t>年</w:t>
        </w:r>
        <w:r>
          <w:rPr>
            <w:rFonts w:ascii="仿宋_GB2312" w:eastAsia="仿宋_GB2312" w:hAnsi="仿宋" w:cs="仿宋"/>
            <w:color w:val="000000"/>
            <w:kern w:val="0"/>
            <w:sz w:val="32"/>
            <w:szCs w:val="32"/>
          </w:rPr>
          <w:t>3</w:t>
        </w:r>
        <w:r>
          <w:rPr>
            <w:rFonts w:ascii="仿宋_GB2312" w:eastAsia="仿宋_GB2312" w:hAnsi="仿宋" w:cs="仿宋" w:hint="eastAsia"/>
            <w:color w:val="000000"/>
            <w:kern w:val="0"/>
            <w:sz w:val="32"/>
            <w:szCs w:val="32"/>
          </w:rPr>
          <w:t>月</w:t>
        </w:r>
        <w:r>
          <w:rPr>
            <w:rFonts w:ascii="仿宋_GB2312" w:eastAsia="仿宋_GB2312" w:hAnsi="仿宋" w:cs="仿宋"/>
            <w:color w:val="000000"/>
            <w:kern w:val="0"/>
            <w:sz w:val="32"/>
            <w:szCs w:val="32"/>
          </w:rPr>
          <w:t>9</w:t>
        </w:r>
        <w:r>
          <w:rPr>
            <w:rFonts w:ascii="仿宋_GB2312" w:eastAsia="仿宋_GB2312" w:hAnsi="仿宋" w:cs="仿宋" w:hint="eastAsia"/>
            <w:color w:val="000000"/>
            <w:kern w:val="0"/>
            <w:sz w:val="32"/>
            <w:szCs w:val="32"/>
          </w:rPr>
          <w:t>日</w:t>
        </w:r>
      </w:smartTag>
    </w:p>
    <w:sectPr w:rsidR="00512373" w:rsidSect="00D74C32">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373" w:rsidRDefault="00512373" w:rsidP="00D74C32">
      <w:r>
        <w:separator/>
      </w:r>
    </w:p>
  </w:endnote>
  <w:endnote w:type="continuationSeparator" w:id="0">
    <w:p w:rsidR="00512373" w:rsidRDefault="00512373" w:rsidP="00D74C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373" w:rsidRDefault="00512373">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512373" w:rsidRDefault="00512373">
                <w:pPr>
                  <w:snapToGrid w:val="0"/>
                  <w:rPr>
                    <w:sz w:val="18"/>
                  </w:rPr>
                </w:pPr>
                <w:fldSimple w:instr=" PAGE  \* MERGEFORMAT ">
                  <w:r w:rsidRPr="00930D08">
                    <w:rPr>
                      <w:noProof/>
                      <w:sz w:val="18"/>
                    </w:rPr>
                    <w:t>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373" w:rsidRDefault="00512373" w:rsidP="00D74C32">
      <w:r>
        <w:separator/>
      </w:r>
    </w:p>
  </w:footnote>
  <w:footnote w:type="continuationSeparator" w:id="0">
    <w:p w:rsidR="00512373" w:rsidRDefault="00512373" w:rsidP="00D74C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373" w:rsidRDefault="00512373">
    <w:pPr>
      <w:pStyle w:val="Header"/>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B0E2D25"/>
    <w:rsid w:val="001479CC"/>
    <w:rsid w:val="00217DD7"/>
    <w:rsid w:val="00307A11"/>
    <w:rsid w:val="004527BA"/>
    <w:rsid w:val="0049255F"/>
    <w:rsid w:val="004F789B"/>
    <w:rsid w:val="00512373"/>
    <w:rsid w:val="005162C1"/>
    <w:rsid w:val="0054405F"/>
    <w:rsid w:val="0059395A"/>
    <w:rsid w:val="005A6CE9"/>
    <w:rsid w:val="00675DA1"/>
    <w:rsid w:val="006B3CCF"/>
    <w:rsid w:val="006B52E6"/>
    <w:rsid w:val="006E4A9A"/>
    <w:rsid w:val="007B6615"/>
    <w:rsid w:val="007C6693"/>
    <w:rsid w:val="0080491C"/>
    <w:rsid w:val="00813A68"/>
    <w:rsid w:val="00930D08"/>
    <w:rsid w:val="00A355B2"/>
    <w:rsid w:val="00AE66A2"/>
    <w:rsid w:val="00AF1660"/>
    <w:rsid w:val="00B72276"/>
    <w:rsid w:val="00C177BC"/>
    <w:rsid w:val="00D449D0"/>
    <w:rsid w:val="00D52F15"/>
    <w:rsid w:val="00D74C32"/>
    <w:rsid w:val="00F75BA7"/>
    <w:rsid w:val="00F826E2"/>
    <w:rsid w:val="18DD0CD6"/>
    <w:rsid w:val="1B0E2D25"/>
    <w:rsid w:val="1C203680"/>
    <w:rsid w:val="65F57ED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C32"/>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74C32"/>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D74C32"/>
    <w:rPr>
      <w:rFonts w:cs="Times New Roman"/>
      <w:sz w:val="18"/>
      <w:szCs w:val="18"/>
    </w:rPr>
  </w:style>
  <w:style w:type="paragraph" w:styleId="Header">
    <w:name w:val="header"/>
    <w:basedOn w:val="Normal"/>
    <w:link w:val="HeaderChar"/>
    <w:uiPriority w:val="99"/>
    <w:rsid w:val="00D74C3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D74C32"/>
    <w:rPr>
      <w:rFonts w:cs="Times New Roman"/>
      <w:sz w:val="18"/>
      <w:szCs w:val="18"/>
    </w:rPr>
  </w:style>
  <w:style w:type="paragraph" w:styleId="DocumentMap">
    <w:name w:val="Document Map"/>
    <w:basedOn w:val="Normal"/>
    <w:link w:val="DocumentMapChar"/>
    <w:uiPriority w:val="99"/>
    <w:semiHidden/>
    <w:rsid w:val="00F75BA7"/>
    <w:pPr>
      <w:shd w:val="clear" w:color="auto" w:fill="000080"/>
    </w:p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134</Words>
  <Characters>767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鲁建设函〔2018〕7号</dc:title>
  <dc:subject/>
  <dc:creator>admin</dc:creator>
  <cp:keywords/>
  <dc:description/>
  <cp:lastModifiedBy>cxjsw</cp:lastModifiedBy>
  <cp:revision>2</cp:revision>
  <cp:lastPrinted>2018-03-08T08:47:00Z</cp:lastPrinted>
  <dcterms:created xsi:type="dcterms:W3CDTF">2018-03-15T07:05:00Z</dcterms:created>
  <dcterms:modified xsi:type="dcterms:W3CDTF">2018-03-15T07:05:00Z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